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5227" w:rsidRDefault="00FB42EE">
      <w:pPr>
        <w:spacing w:beforeLines="50" w:before="120" w:afterLines="50" w:after="120"/>
        <w:ind w:firstLine="22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附件</w:t>
      </w:r>
      <w:r>
        <w:rPr>
          <w:rFonts w:hint="eastAsia"/>
          <w:b/>
          <w:bCs/>
          <w:lang w:eastAsia="zh-CN"/>
        </w:rPr>
        <w:t>1</w:t>
      </w:r>
      <w:r>
        <w:rPr>
          <w:rFonts w:hint="eastAsia"/>
          <w:b/>
          <w:bCs/>
          <w:lang w:eastAsia="zh-CN"/>
        </w:rPr>
        <w:t>：</w:t>
      </w:r>
    </w:p>
    <w:p w:rsidR="00D95227" w:rsidRDefault="00FB42EE">
      <w:pPr>
        <w:spacing w:beforeLines="100" w:before="240" w:afterLines="50" w:after="120" w:line="360" w:lineRule="auto"/>
        <w:ind w:firstLine="221"/>
        <w:jc w:val="center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磁共振脑成像（</w:t>
      </w:r>
      <w:r>
        <w:rPr>
          <w:rFonts w:hint="eastAsia"/>
          <w:b/>
          <w:bCs/>
          <w:lang w:eastAsia="zh-CN"/>
        </w:rPr>
        <w:t>AFNI</w:t>
      </w:r>
      <w:r>
        <w:rPr>
          <w:rFonts w:hint="eastAsia"/>
          <w:b/>
          <w:bCs/>
          <w:lang w:eastAsia="zh-CN"/>
        </w:rPr>
        <w:t>高级私人定制课程）训练营报名表</w:t>
      </w:r>
    </w:p>
    <w:p w:rsidR="00D95227" w:rsidRDefault="00FB42EE">
      <w:pPr>
        <w:spacing w:beforeLines="100" w:before="240" w:afterLines="50" w:after="120" w:line="360" w:lineRule="auto"/>
        <w:ind w:firstLine="221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一、基本信息</w:t>
      </w:r>
    </w:p>
    <w:tbl>
      <w:tblPr>
        <w:tblStyle w:val="ac"/>
        <w:tblW w:w="10057" w:type="dxa"/>
        <w:jc w:val="center"/>
        <w:tblLayout w:type="fixed"/>
        <w:tblLook w:val="04A0" w:firstRow="1" w:lastRow="0" w:firstColumn="1" w:lastColumn="0" w:noHBand="0" w:noVBand="1"/>
      </w:tblPr>
      <w:tblGrid>
        <w:gridCol w:w="1781"/>
        <w:gridCol w:w="727"/>
        <w:gridCol w:w="2508"/>
        <w:gridCol w:w="2508"/>
        <w:gridCol w:w="2533"/>
      </w:tblGrid>
      <w:tr w:rsidR="00D95227">
        <w:trPr>
          <w:trHeight w:val="169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姓名</w:t>
            </w:r>
          </w:p>
        </w:tc>
        <w:tc>
          <w:tcPr>
            <w:tcW w:w="2508" w:type="dxa"/>
            <w:vAlign w:val="bottom"/>
          </w:tcPr>
          <w:p w:rsidR="00D95227" w:rsidRDefault="008144B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Acharya</w:t>
            </w:r>
            <w:r>
              <w:rPr>
                <w:rFonts w:hint="eastAsia"/>
                <w:lang w:eastAsia="zh-CN"/>
              </w:rPr>
              <w:t xml:space="preserve"> A</w:t>
            </w:r>
            <w:r>
              <w:rPr>
                <w:lang w:eastAsia="zh-CN"/>
              </w:rPr>
              <w:t>laka</w:t>
            </w:r>
          </w:p>
        </w:tc>
        <w:tc>
          <w:tcPr>
            <w:tcW w:w="2508" w:type="dxa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</w:t>
            </w:r>
          </w:p>
        </w:tc>
        <w:tc>
          <w:tcPr>
            <w:tcW w:w="2533" w:type="dxa"/>
            <w:vAlign w:val="bottom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哈尔滨工业大学</w:t>
            </w:r>
          </w:p>
        </w:tc>
      </w:tr>
      <w:tr w:rsidR="00D95227">
        <w:trPr>
          <w:trHeight w:val="169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职业</w:t>
            </w:r>
          </w:p>
        </w:tc>
        <w:tc>
          <w:tcPr>
            <w:tcW w:w="2508" w:type="dxa"/>
            <w:vAlign w:val="bottom"/>
          </w:tcPr>
          <w:p w:rsidR="00D95227" w:rsidRDefault="008144B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博士</w:t>
            </w:r>
          </w:p>
        </w:tc>
        <w:tc>
          <w:tcPr>
            <w:tcW w:w="2508" w:type="dxa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</w:t>
            </w:r>
          </w:p>
        </w:tc>
        <w:tc>
          <w:tcPr>
            <w:tcW w:w="2533" w:type="dxa"/>
            <w:vAlign w:val="bottom"/>
          </w:tcPr>
          <w:p w:rsidR="00AA584C" w:rsidRDefault="00AA584C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15636067857</w:t>
            </w:r>
          </w:p>
        </w:tc>
      </w:tr>
      <w:tr w:rsidR="00D95227">
        <w:trPr>
          <w:trHeight w:val="350"/>
          <w:jc w:val="center"/>
        </w:trPr>
        <w:tc>
          <w:tcPr>
            <w:tcW w:w="2508" w:type="dxa"/>
            <w:gridSpan w:val="2"/>
            <w:vAlign w:val="bottom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联系邮箱</w:t>
            </w:r>
          </w:p>
        </w:tc>
        <w:tc>
          <w:tcPr>
            <w:tcW w:w="7549" w:type="dxa"/>
            <w:gridSpan w:val="3"/>
            <w:vAlign w:val="bottom"/>
          </w:tcPr>
          <w:p w:rsidR="008144B9" w:rsidRDefault="008144B9" w:rsidP="008144B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acharya_alaka@hotmail.com</w:t>
            </w:r>
          </w:p>
        </w:tc>
      </w:tr>
      <w:tr w:rsidR="00D95227">
        <w:trPr>
          <w:trHeight w:val="350"/>
          <w:jc w:val="center"/>
        </w:trPr>
        <w:tc>
          <w:tcPr>
            <w:tcW w:w="2508" w:type="dxa"/>
            <w:gridSpan w:val="2"/>
            <w:vAlign w:val="center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是否使用过</w:t>
            </w:r>
            <w:r>
              <w:rPr>
                <w:lang w:eastAsia="zh-CN"/>
              </w:rPr>
              <w:t>AFNI</w:t>
            </w:r>
          </w:p>
        </w:tc>
        <w:tc>
          <w:tcPr>
            <w:tcW w:w="2508" w:type="dxa"/>
            <w:vAlign w:val="center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2508" w:type="dxa"/>
            <w:vAlign w:val="center"/>
          </w:tcPr>
          <w:p w:rsidR="00D95227" w:rsidRDefault="00FB42EE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是否参加过</w:t>
            </w:r>
            <w:r>
              <w:rPr>
                <w:lang w:eastAsia="zh-CN"/>
              </w:rPr>
              <w:t>AFNI</w:t>
            </w:r>
            <w:r>
              <w:rPr>
                <w:rFonts w:hint="eastAsia"/>
                <w:lang w:eastAsia="zh-CN"/>
              </w:rPr>
              <w:t>培训</w:t>
            </w:r>
          </w:p>
        </w:tc>
        <w:tc>
          <w:tcPr>
            <w:tcW w:w="2533" w:type="dxa"/>
            <w:vAlign w:val="center"/>
          </w:tcPr>
          <w:p w:rsidR="00D95227" w:rsidRDefault="002427CF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否</w:t>
            </w:r>
          </w:p>
        </w:tc>
      </w:tr>
      <w:tr w:rsidR="00D95227">
        <w:trPr>
          <w:trHeight w:val="683"/>
          <w:jc w:val="center"/>
        </w:trPr>
        <w:tc>
          <w:tcPr>
            <w:tcW w:w="10057" w:type="dxa"/>
            <w:gridSpan w:val="5"/>
          </w:tcPr>
          <w:p w:rsidR="00D95227" w:rsidRDefault="00FB42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是否有磁共振数据分析经验？若有，曾分析数据类型为（任务、静息态、</w:t>
            </w:r>
            <w:r>
              <w:rPr>
                <w:lang w:eastAsia="zh-CN"/>
              </w:rPr>
              <w:t>DTI</w:t>
            </w:r>
            <w:r>
              <w:rPr>
                <w:rFonts w:hint="eastAsia"/>
                <w:lang w:eastAsia="zh-CN"/>
              </w:rPr>
              <w:t>或其他）：</w:t>
            </w:r>
          </w:p>
          <w:p w:rsidR="00D95227" w:rsidRDefault="002427CF">
            <w:pPr>
              <w:rPr>
                <w:lang w:eastAsia="zh-CN"/>
              </w:rPr>
            </w:pPr>
            <w:r>
              <w:rPr>
                <w:lang w:eastAsia="zh-CN"/>
              </w:rPr>
              <w:t>有，静息态</w:t>
            </w:r>
          </w:p>
        </w:tc>
      </w:tr>
      <w:tr w:rsidR="00D95227">
        <w:trPr>
          <w:trHeight w:val="177"/>
          <w:jc w:val="center"/>
        </w:trPr>
        <w:tc>
          <w:tcPr>
            <w:tcW w:w="10057" w:type="dxa"/>
            <w:gridSpan w:val="5"/>
          </w:tcPr>
          <w:p w:rsidR="00D95227" w:rsidRDefault="00FB42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现在是否有脑成像数据需要分析？若有，数据类型为（任务、静息态、</w:t>
            </w:r>
            <w:r>
              <w:rPr>
                <w:lang w:eastAsia="zh-CN"/>
              </w:rPr>
              <w:t>DTI</w:t>
            </w:r>
            <w:r>
              <w:rPr>
                <w:rFonts w:hint="eastAsia"/>
                <w:lang w:eastAsia="zh-CN"/>
              </w:rPr>
              <w:t>或其他）：</w:t>
            </w:r>
          </w:p>
          <w:p w:rsidR="00D95227" w:rsidRDefault="002427CF">
            <w:pPr>
              <w:rPr>
                <w:lang w:eastAsia="zh-CN"/>
              </w:rPr>
            </w:pPr>
            <w:r>
              <w:rPr>
                <w:lang w:eastAsia="zh-CN"/>
              </w:rPr>
              <w:t>有，静息态</w:t>
            </w:r>
          </w:p>
        </w:tc>
      </w:tr>
      <w:tr w:rsidR="00D95227">
        <w:trPr>
          <w:trHeight w:val="177"/>
          <w:jc w:val="center"/>
        </w:trPr>
        <w:tc>
          <w:tcPr>
            <w:tcW w:w="1781" w:type="dxa"/>
            <w:vAlign w:val="center"/>
          </w:tcPr>
          <w:p w:rsidR="00D95227" w:rsidRDefault="00FB42EE">
            <w:pPr>
              <w:spacing w:beforeLines="50" w:before="120" w:afterLines="50" w:after="12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缴费信息</w:t>
            </w:r>
          </w:p>
        </w:tc>
        <w:tc>
          <w:tcPr>
            <w:tcW w:w="8276" w:type="dxa"/>
            <w:gridSpan w:val="4"/>
          </w:tcPr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汇款人姓名：</w:t>
            </w:r>
            <w:r w:rsidR="002427CF">
              <w:rPr>
                <w:rFonts w:hint="eastAsia"/>
                <w:u w:val="thick"/>
                <w:lang w:eastAsia="zh-CN"/>
              </w:rPr>
              <w:t xml:space="preserve">　　　　李斯玚</w:t>
            </w:r>
            <w:r>
              <w:rPr>
                <w:rFonts w:hint="eastAsia"/>
                <w:u w:val="thick"/>
                <w:lang w:eastAsia="zh-CN"/>
              </w:rPr>
              <w:t xml:space="preserve">　　　　</w:t>
            </w:r>
            <w:r>
              <w:rPr>
                <w:rFonts w:hint="eastAsia"/>
                <w:lang w:eastAsia="zh-CN"/>
              </w:rPr>
              <w:t>汇款金额：</w:t>
            </w:r>
            <w:r w:rsidR="002427CF">
              <w:rPr>
                <w:rFonts w:hint="eastAsia"/>
                <w:u w:val="thick"/>
                <w:lang w:eastAsia="zh-CN"/>
              </w:rPr>
              <w:t xml:space="preserve">2500     </w:t>
            </w:r>
            <w:r>
              <w:rPr>
                <w:rFonts w:hint="eastAsia"/>
                <w:u w:val="thick"/>
                <w:lang w:eastAsia="zh-CN"/>
              </w:rPr>
              <w:t xml:space="preserve">　　　　　　　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汇款号：</w:t>
            </w:r>
            <w:r w:rsidR="002427CF">
              <w:rPr>
                <w:rFonts w:hint="eastAsia"/>
                <w:u w:val="thick"/>
                <w:lang w:eastAsia="zh-CN"/>
              </w:rPr>
              <w:t xml:space="preserve">　</w:t>
            </w:r>
            <w:r w:rsidR="002427CF">
              <w:rPr>
                <w:rFonts w:hint="eastAsia"/>
                <w:u w:val="thick"/>
                <w:lang w:eastAsia="zh-CN"/>
              </w:rPr>
              <w:t>6212263500029945587</w:t>
            </w:r>
            <w:r>
              <w:rPr>
                <w:rFonts w:hint="eastAsia"/>
                <w:u w:val="thick"/>
                <w:lang w:eastAsia="zh-CN"/>
              </w:rPr>
              <w:t xml:space="preserve">　　</w:t>
            </w:r>
            <w:r>
              <w:rPr>
                <w:rFonts w:hint="eastAsia"/>
                <w:lang w:eastAsia="zh-CN"/>
              </w:rPr>
              <w:t>汇款日期：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>
              <w:rPr>
                <w:rFonts w:hint="eastAsia"/>
                <w:u w:val="thick"/>
                <w:lang w:eastAsia="zh-CN"/>
              </w:rPr>
              <w:t>2017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>
              <w:rPr>
                <w:rFonts w:hint="eastAsia"/>
                <w:lang w:eastAsia="zh-CN"/>
              </w:rPr>
              <w:t>年</w:t>
            </w:r>
            <w:r w:rsidR="002427CF">
              <w:rPr>
                <w:rFonts w:hint="eastAsia"/>
                <w:u w:val="thick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月</w:t>
            </w:r>
            <w:r>
              <w:rPr>
                <w:rFonts w:hint="eastAsia"/>
                <w:u w:val="thick"/>
                <w:lang w:eastAsia="zh-CN"/>
              </w:rPr>
              <w:t xml:space="preserve">　</w:t>
            </w:r>
            <w:r w:rsidR="002427CF">
              <w:rPr>
                <w:rFonts w:hint="eastAsia"/>
                <w:u w:val="thick"/>
                <w:lang w:eastAsia="zh-CN"/>
              </w:rPr>
              <w:t>28</w:t>
            </w:r>
            <w:r>
              <w:rPr>
                <w:rFonts w:hint="eastAsia"/>
                <w:lang w:eastAsia="zh-CN"/>
              </w:rPr>
              <w:t>日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汇款银行：</w:t>
            </w:r>
            <w:r w:rsidR="002427CF">
              <w:rPr>
                <w:rFonts w:hint="eastAsia"/>
                <w:lang w:eastAsia="zh-CN"/>
              </w:rPr>
              <w:t>中国工商银行</w:t>
            </w:r>
            <w:r>
              <w:rPr>
                <w:rFonts w:hint="eastAsia"/>
                <w:u w:val="thick"/>
                <w:lang w:eastAsia="zh-CN"/>
              </w:rPr>
              <w:t xml:space="preserve">　　　　　　　　　　　　　　　　　　　　　　　　　　　</w:t>
            </w:r>
          </w:p>
          <w:p w:rsidR="00D95227" w:rsidRDefault="00FB42EE">
            <w:pPr>
              <w:spacing w:beforeLines="50" w:before="120" w:afterLines="5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发票抬头：</w:t>
            </w:r>
            <w:r w:rsidR="002427CF">
              <w:rPr>
                <w:rFonts w:hint="eastAsia"/>
                <w:u w:val="thick"/>
                <w:lang w:eastAsia="zh-CN"/>
              </w:rPr>
              <w:t>哈尔滨工业大学</w:t>
            </w:r>
            <w:r w:rsidR="002427CF" w:rsidRPr="002427CF">
              <w:rPr>
                <w:u w:val="thick"/>
                <w:lang w:eastAsia="zh-CN"/>
              </w:rPr>
              <w:t>12100000400000456B</w:t>
            </w:r>
            <w:r>
              <w:rPr>
                <w:rFonts w:hint="eastAsia"/>
                <w:u w:val="thick"/>
                <w:lang w:eastAsia="zh-CN"/>
              </w:rPr>
              <w:t xml:space="preserve">　　　　　　　　　　　　　　　　　　　</w:t>
            </w:r>
          </w:p>
        </w:tc>
      </w:tr>
    </w:tbl>
    <w:p w:rsidR="00D95227" w:rsidRDefault="00D95227">
      <w:pPr>
        <w:spacing w:beforeLines="50" w:before="120" w:afterLines="50" w:after="120"/>
        <w:rPr>
          <w:lang w:eastAsia="zh-CN"/>
        </w:rPr>
      </w:pPr>
    </w:p>
    <w:p w:rsidR="00D95227" w:rsidRDefault="00FB42EE">
      <w:pPr>
        <w:spacing w:beforeLines="50" w:before="120" w:afterLines="100" w:after="24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二、请列举如下</w:t>
      </w:r>
      <w:r>
        <w:rPr>
          <w:rFonts w:hint="eastAsia"/>
          <w:b/>
          <w:bCs/>
          <w:lang w:eastAsia="zh-CN"/>
        </w:rPr>
        <w:t>1</w:t>
      </w:r>
      <w:r>
        <w:rPr>
          <w:rFonts w:hint="eastAsia"/>
          <w:b/>
          <w:bCs/>
          <w:lang w:eastAsia="zh-CN"/>
        </w:rPr>
        <w:t>～</w:t>
      </w:r>
      <w:r>
        <w:rPr>
          <w:rFonts w:hint="eastAsia"/>
          <w:b/>
          <w:bCs/>
          <w:lang w:eastAsia="zh-CN"/>
        </w:rPr>
        <w:t>4</w:t>
      </w:r>
      <w:r>
        <w:rPr>
          <w:rFonts w:hint="eastAsia"/>
          <w:b/>
          <w:bCs/>
          <w:lang w:eastAsia="zh-CN"/>
        </w:rPr>
        <w:t>项迫切需要掌握的分析技能（若不在下述列表，请具体写出）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1.fMRI</w:t>
      </w:r>
      <w:r>
        <w:rPr>
          <w:rFonts w:hint="eastAsia"/>
          <w:lang w:eastAsia="zh-CN"/>
        </w:rPr>
        <w:t>任务分析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Event-related</w:t>
      </w:r>
      <w:r>
        <w:rPr>
          <w:rFonts w:hint="eastAsia"/>
          <w:lang w:eastAsia="zh-CN"/>
        </w:rPr>
        <w:t>设计；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设计；混合设计；</w:t>
      </w:r>
      <w:r>
        <w:rPr>
          <w:lang w:eastAsia="zh-CN"/>
        </w:rPr>
        <w:t>MVPA</w:t>
      </w:r>
      <w:r>
        <w:rPr>
          <w:rFonts w:hint="eastAsia"/>
          <w:lang w:eastAsia="zh-CN"/>
        </w:rPr>
        <w:t>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2.fMRI</w:t>
      </w:r>
      <w:r>
        <w:rPr>
          <w:rFonts w:hint="eastAsia"/>
          <w:lang w:eastAsia="zh-CN"/>
        </w:rPr>
        <w:t>静息态分析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种子点功能连接（</w:t>
      </w:r>
      <w:r>
        <w:rPr>
          <w:rFonts w:hint="eastAsia"/>
          <w:lang w:eastAsia="zh-CN"/>
        </w:rPr>
        <w:t>see</w:t>
      </w:r>
      <w:r>
        <w:rPr>
          <w:lang w:eastAsia="zh-CN"/>
        </w:rPr>
        <w:t xml:space="preserve">d-based </w:t>
      </w:r>
      <w:r>
        <w:rPr>
          <w:rFonts w:hint="eastAsia"/>
          <w:lang w:eastAsia="zh-CN"/>
        </w:rPr>
        <w:t>functional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connectivity</w:t>
      </w:r>
      <w:r>
        <w:rPr>
          <w:rFonts w:hint="eastAsia"/>
          <w:lang w:eastAsia="zh-CN"/>
        </w:rPr>
        <w:t>）；基于体素或模板脑区的图论分析（</w:t>
      </w:r>
      <w:r>
        <w:rPr>
          <w:rFonts w:hint="eastAsia"/>
          <w:lang w:eastAsia="zh-CN"/>
        </w:rPr>
        <w:t>graph-</w:t>
      </w:r>
      <w:r>
        <w:rPr>
          <w:lang w:eastAsia="zh-CN"/>
        </w:rPr>
        <w:t xml:space="preserve">theatrical </w:t>
      </w:r>
      <w:r>
        <w:rPr>
          <w:rFonts w:hint="eastAsia"/>
          <w:lang w:eastAsia="zh-CN"/>
        </w:rPr>
        <w:t>approach</w:t>
      </w:r>
      <w:r>
        <w:rPr>
          <w:rFonts w:hint="eastAsia"/>
          <w:lang w:eastAsia="zh-CN"/>
        </w:rPr>
        <w:t>）；动态功能连接分析（</w:t>
      </w:r>
      <w:r>
        <w:rPr>
          <w:rFonts w:hint="eastAsia"/>
          <w:lang w:eastAsia="zh-CN"/>
        </w:rPr>
        <w:t>dynamic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functional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connectivity</w:t>
      </w:r>
      <w:r>
        <w:rPr>
          <w:rFonts w:hint="eastAsia"/>
          <w:lang w:eastAsia="zh-CN"/>
        </w:rPr>
        <w:t>）；低频振幅分析（</w:t>
      </w:r>
      <w:r>
        <w:rPr>
          <w:rFonts w:hint="eastAsia"/>
          <w:lang w:eastAsia="zh-CN"/>
        </w:rPr>
        <w:t>ALFF/fALFF</w:t>
      </w:r>
      <w:r>
        <w:rPr>
          <w:rFonts w:hint="eastAsia"/>
          <w:lang w:eastAsia="zh-CN"/>
        </w:rPr>
        <w:t>）；局部一致性分析（</w:t>
      </w:r>
      <w:r>
        <w:rPr>
          <w:rFonts w:hint="eastAsia"/>
          <w:lang w:eastAsia="zh-CN"/>
        </w:rPr>
        <w:t>ReHo</w:t>
      </w:r>
      <w:r>
        <w:rPr>
          <w:rFonts w:hint="eastAsia"/>
          <w:lang w:eastAsia="zh-CN"/>
        </w:rPr>
        <w:t>）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3.DTI</w:t>
      </w:r>
      <w:r>
        <w:rPr>
          <w:rFonts w:hint="eastAsia"/>
          <w:lang w:eastAsia="zh-CN"/>
        </w:rPr>
        <w:t>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lang w:eastAsia="zh-CN"/>
        </w:rPr>
        <w:t>TB</w:t>
      </w:r>
      <w:r>
        <w:rPr>
          <w:rFonts w:hint="eastAsia"/>
          <w:lang w:eastAsia="zh-CN"/>
        </w:rPr>
        <w:t>S</w:t>
      </w:r>
      <w:r>
        <w:rPr>
          <w:lang w:eastAsia="zh-CN"/>
        </w:rPr>
        <w:t>S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rFonts w:hint="eastAsia"/>
          <w:lang w:eastAsia="zh-CN"/>
        </w:rPr>
        <w:t>组分析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配对样本</w:t>
      </w:r>
      <w:r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检验；重复测量；独立样本</w:t>
      </w:r>
      <w:r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检验；多组</w:t>
      </w:r>
      <w:r>
        <w:rPr>
          <w:rFonts w:hint="eastAsia"/>
          <w:lang w:eastAsia="zh-CN"/>
        </w:rPr>
        <w:t>ANOVA</w:t>
      </w:r>
    </w:p>
    <w:p w:rsidR="00D95227" w:rsidRDefault="00FB42EE">
      <w:pPr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若不在上述</w:t>
      </w:r>
      <w:r>
        <w:rPr>
          <w:rFonts w:hint="eastAsia"/>
          <w:lang w:eastAsia="zh-CN"/>
        </w:rPr>
        <w:t>1</w:t>
      </w:r>
      <w:r>
        <w:rPr>
          <w:rFonts w:hint="eastAsia"/>
          <w:b/>
          <w:bCs/>
          <w:lang w:eastAsia="zh-CN"/>
        </w:rPr>
        <w:t>～</w:t>
      </w:r>
      <w:r>
        <w:rPr>
          <w:rFonts w:hint="eastAsia"/>
          <w:b/>
          <w:bCs/>
          <w:lang w:eastAsia="zh-CN"/>
        </w:rPr>
        <w:t>4</w:t>
      </w:r>
      <w:r>
        <w:rPr>
          <w:rFonts w:hint="eastAsia"/>
          <w:lang w:eastAsia="zh-CN"/>
        </w:rPr>
        <w:t>列表，请具体写出：</w:t>
      </w:r>
    </w:p>
    <w:p w:rsidR="00D95227" w:rsidRDefault="00FB42EE">
      <w:pPr>
        <w:spacing w:beforeLines="50" w:before="120" w:afterLines="50" w:after="120" w:line="360" w:lineRule="auto"/>
        <w:rPr>
          <w:lang w:eastAsia="zh-CN"/>
        </w:rPr>
      </w:pPr>
      <w:r>
        <w:rPr>
          <w:rFonts w:hint="eastAsia"/>
          <w:u w:val="thick"/>
          <w:lang w:eastAsia="zh-CN"/>
        </w:rPr>
        <w:lastRenderedPageBreak/>
        <w:t xml:space="preserve">　　　　　　　　　　　　　　　　　　　　　　　　　　　　　　　　　　　</w:t>
      </w:r>
    </w:p>
    <w:p w:rsidR="00D95227" w:rsidRDefault="00FB42EE">
      <w:pPr>
        <w:spacing w:beforeLines="50" w:before="120" w:afterLines="100" w:after="24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三、培训内容选择（可多选）：</w:t>
      </w:r>
      <w:r>
        <w:rPr>
          <w:rFonts w:hint="eastAsia"/>
          <w:b/>
          <w:bCs/>
          <w:u w:val="thick"/>
          <w:lang w:eastAsia="zh-CN"/>
        </w:rPr>
        <w:t xml:space="preserve">　　　　　　　　　　　　　　　　　　　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lang w:eastAsia="zh-CN"/>
        </w:rPr>
        <w:t>Using the AFNI graphical user interface (GUI) to examine 3D and 3D+time datasets;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An overview of the brain atlas datasets incorporated into the AFNI GUI;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3.</w:t>
      </w:r>
      <w:r>
        <w:rPr>
          <w:lang w:eastAsia="zh-CN"/>
        </w:rPr>
        <w:t>Setting up individual subject time series analyses using processing scripts and GUI;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lang w:eastAsia="zh-CN"/>
        </w:rPr>
        <w:t>Interactive viewing and thresholding of functional activation maps;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lang w:eastAsia="zh-CN"/>
        </w:rPr>
        <w:t>Group (inter-subject) data analysis, ranging from simple to complex statistical methods;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6.</w:t>
      </w:r>
      <w:r>
        <w:rPr>
          <w:lang w:eastAsia="zh-CN"/>
        </w:rPr>
        <w:t>Resting state FMRI analyses: interactive explorations and batch computations;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7.</w:t>
      </w:r>
      <w:r>
        <w:rPr>
          <w:lang w:eastAsia="zh-CN"/>
        </w:rPr>
        <w:t>Task-based connectivity analyses;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8.</w:t>
      </w:r>
      <w:r>
        <w:rPr>
          <w:lang w:eastAsia="zh-CN"/>
        </w:rPr>
        <w:t>Surface-based display and data analysis with SUMA;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9.</w:t>
      </w:r>
      <w:r>
        <w:rPr>
          <w:lang w:eastAsia="zh-CN"/>
        </w:rPr>
        <w:t>Tools for DTI analysis in AFNI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10.</w:t>
      </w:r>
      <w:r>
        <w:rPr>
          <w:lang w:eastAsia="zh-CN"/>
        </w:rPr>
        <w:t>Recent updates on false positive control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11.</w:t>
      </w:r>
      <w:r>
        <w:rPr>
          <w:lang w:eastAsia="zh-CN"/>
        </w:rPr>
        <w:t>Real-time scanner-to-AFNI data acquisition, display, and processing.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12.</w:t>
      </w:r>
      <w:r>
        <w:rPr>
          <w:lang w:eastAsia="zh-CN"/>
        </w:rPr>
        <w:t>AFNI Interface: hidden features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13.Driving AFNI from </w:t>
      </w:r>
      <w:r>
        <w:rPr>
          <w:rFonts w:hint="eastAsia"/>
          <w:lang w:eastAsia="zh-CN"/>
        </w:rPr>
        <w:t>script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14.</w:t>
      </w:r>
      <w:r>
        <w:rPr>
          <w:lang w:eastAsia="zh-CN"/>
        </w:rPr>
        <w:t>Fmri experiment design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15.PPI analysis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16.Nonlinear 3D brain alignment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17.Linear mixed effects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18.Advanced DTI tools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19.Advanced SUMA visualization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20.Brain networks analysis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>21.Fmri clustering statistics</w:t>
      </w:r>
    </w:p>
    <w:p w:rsidR="00D95227" w:rsidRDefault="00FB42EE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22.ROI-based group analysis </w:t>
      </w:r>
    </w:p>
    <w:p w:rsidR="00406E5C" w:rsidRDefault="00FB42EE" w:rsidP="00406E5C">
      <w:pPr>
        <w:spacing w:beforeLines="50" w:before="120" w:afterLines="50" w:after="120"/>
        <w:ind w:firstLineChars="200" w:firstLine="480"/>
        <w:rPr>
          <w:lang w:eastAsia="zh-CN"/>
        </w:rPr>
      </w:pPr>
      <w:r>
        <w:rPr>
          <w:lang w:eastAsia="zh-CN"/>
        </w:rPr>
        <w:t xml:space="preserve">23.others_____________________________________________ </w:t>
      </w:r>
    </w:p>
    <w:p w:rsidR="00406E5C" w:rsidRDefault="00406E5C" w:rsidP="00406E5C">
      <w:pPr>
        <w:spacing w:beforeLines="50" w:before="120" w:afterLines="50" w:after="120"/>
        <w:ind w:firstLineChars="200" w:firstLine="480"/>
        <w:rPr>
          <w:lang w:eastAsia="zh-CN"/>
        </w:rPr>
      </w:pPr>
    </w:p>
    <w:p w:rsidR="00406E5C" w:rsidRDefault="00406E5C" w:rsidP="00406E5C">
      <w:pPr>
        <w:spacing w:beforeLines="50" w:before="120" w:afterLines="50" w:after="120"/>
        <w:ind w:firstLineChars="200" w:firstLine="480"/>
        <w:rPr>
          <w:lang w:eastAsia="zh-CN"/>
        </w:rPr>
      </w:pPr>
    </w:p>
    <w:p w:rsidR="00406E5C" w:rsidRDefault="00406E5C" w:rsidP="00406E5C">
      <w:pPr>
        <w:spacing w:beforeLines="50" w:before="120" w:afterLines="50" w:after="120"/>
        <w:ind w:firstLineChars="200" w:firstLine="482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四、付款信息、凭证及研究生证明：</w:t>
      </w:r>
    </w:p>
    <w:p w:rsidR="00D139B7" w:rsidRDefault="00D139B7" w:rsidP="00406E5C">
      <w:pPr>
        <w:spacing w:beforeLines="50" w:before="120" w:afterLines="50" w:after="120"/>
        <w:ind w:left="480"/>
        <w:rPr>
          <w:lang w:eastAsia="zh-CN"/>
        </w:rPr>
      </w:pPr>
    </w:p>
    <w:p w:rsidR="00406E5C" w:rsidRDefault="006D0691" w:rsidP="00406E5C">
      <w:pPr>
        <w:spacing w:beforeLines="50" w:before="120" w:afterLines="50" w:after="120"/>
        <w:ind w:left="48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874794" cy="3833165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12032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890" cy="38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2882189" cy="3843026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128_12033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98" cy="38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06E5C">
      <w:footerReference w:type="default" r:id="rId1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59C8" w:rsidRDefault="006859C8">
      <w:r>
        <w:separator/>
      </w:r>
    </w:p>
  </w:endnote>
  <w:endnote w:type="continuationSeparator" w:id="0">
    <w:p w:rsidR="006859C8" w:rsidRDefault="006859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Arial"/>
    <w:charset w:val="00"/>
    <w:family w:val="swiss"/>
    <w:pitch w:val="default"/>
    <w:sig w:usb0="00000000" w:usb1="00000000" w:usb2="00000000" w:usb3="00000000" w:csb0="000001B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engXian Light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5227" w:rsidRDefault="00FB42EE">
    <w:pPr>
      <w:pStyle w:val="a6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95227" w:rsidRDefault="00FB42EE">
                          <w:pPr>
                            <w:pStyle w:val="a6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 w:rsidR="006D0691">
                            <w:rPr>
                              <w:noProof/>
                              <w:lang w:eastAsia="zh-CN"/>
                            </w:rPr>
                            <w:t>3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Nte8iJ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D95227" w:rsidRDefault="00FB42EE">
                    <w:pPr>
                      <w:pStyle w:val="a6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 w:rsidR="006D0691">
                      <w:rPr>
                        <w:noProof/>
                        <w:lang w:eastAsia="zh-CN"/>
                      </w:rPr>
                      <w:t>3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59C8" w:rsidRDefault="006859C8">
      <w:r>
        <w:separator/>
      </w:r>
    </w:p>
  </w:footnote>
  <w:footnote w:type="continuationSeparator" w:id="0">
    <w:p w:rsidR="006859C8" w:rsidRDefault="006859C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700B"/>
    <w:rsid w:val="000039D1"/>
    <w:rsid w:val="00007AA6"/>
    <w:rsid w:val="0002744E"/>
    <w:rsid w:val="00032064"/>
    <w:rsid w:val="000724CE"/>
    <w:rsid w:val="00090BA5"/>
    <w:rsid w:val="0009711C"/>
    <w:rsid w:val="000A7C03"/>
    <w:rsid w:val="000D5B48"/>
    <w:rsid w:val="000E6153"/>
    <w:rsid w:val="000E680B"/>
    <w:rsid w:val="000F1F91"/>
    <w:rsid w:val="00137CED"/>
    <w:rsid w:val="001738AC"/>
    <w:rsid w:val="001B42C4"/>
    <w:rsid w:val="0022360F"/>
    <w:rsid w:val="002427CF"/>
    <w:rsid w:val="00245DC1"/>
    <w:rsid w:val="00261DFB"/>
    <w:rsid w:val="002751D0"/>
    <w:rsid w:val="002A7966"/>
    <w:rsid w:val="0032629A"/>
    <w:rsid w:val="0033445F"/>
    <w:rsid w:val="00361705"/>
    <w:rsid w:val="003809B2"/>
    <w:rsid w:val="00391594"/>
    <w:rsid w:val="003B45FB"/>
    <w:rsid w:val="003C2ADF"/>
    <w:rsid w:val="003D2736"/>
    <w:rsid w:val="004009F3"/>
    <w:rsid w:val="00401B2A"/>
    <w:rsid w:val="00406E5C"/>
    <w:rsid w:val="00452F9F"/>
    <w:rsid w:val="004761E3"/>
    <w:rsid w:val="004B66C9"/>
    <w:rsid w:val="005527C1"/>
    <w:rsid w:val="00555C02"/>
    <w:rsid w:val="005C6401"/>
    <w:rsid w:val="005D23D2"/>
    <w:rsid w:val="00607EDD"/>
    <w:rsid w:val="0061264F"/>
    <w:rsid w:val="006859C8"/>
    <w:rsid w:val="006B693D"/>
    <w:rsid w:val="006D0691"/>
    <w:rsid w:val="007071A8"/>
    <w:rsid w:val="00712660"/>
    <w:rsid w:val="00747F72"/>
    <w:rsid w:val="007863FF"/>
    <w:rsid w:val="007B0073"/>
    <w:rsid w:val="007B6EE3"/>
    <w:rsid w:val="008144B9"/>
    <w:rsid w:val="00845456"/>
    <w:rsid w:val="0085107A"/>
    <w:rsid w:val="00860524"/>
    <w:rsid w:val="0087700B"/>
    <w:rsid w:val="008C1044"/>
    <w:rsid w:val="008F1086"/>
    <w:rsid w:val="008F35C3"/>
    <w:rsid w:val="008F7EC3"/>
    <w:rsid w:val="00937902"/>
    <w:rsid w:val="009B05EB"/>
    <w:rsid w:val="009F356B"/>
    <w:rsid w:val="00A8034C"/>
    <w:rsid w:val="00AA584C"/>
    <w:rsid w:val="00AC5B90"/>
    <w:rsid w:val="00AD1900"/>
    <w:rsid w:val="00B46550"/>
    <w:rsid w:val="00B76033"/>
    <w:rsid w:val="00B86965"/>
    <w:rsid w:val="00B90925"/>
    <w:rsid w:val="00B97C5E"/>
    <w:rsid w:val="00BA34ED"/>
    <w:rsid w:val="00BD6F0B"/>
    <w:rsid w:val="00C40F63"/>
    <w:rsid w:val="00C80D99"/>
    <w:rsid w:val="00C82D5E"/>
    <w:rsid w:val="00CD00A4"/>
    <w:rsid w:val="00CD5A87"/>
    <w:rsid w:val="00D03213"/>
    <w:rsid w:val="00D139B7"/>
    <w:rsid w:val="00D56B77"/>
    <w:rsid w:val="00D95227"/>
    <w:rsid w:val="00DB656D"/>
    <w:rsid w:val="00DF3E1E"/>
    <w:rsid w:val="00E743F9"/>
    <w:rsid w:val="00E937DD"/>
    <w:rsid w:val="00EE016B"/>
    <w:rsid w:val="00EF0FC1"/>
    <w:rsid w:val="00F00A33"/>
    <w:rsid w:val="00F075C1"/>
    <w:rsid w:val="00F31CA1"/>
    <w:rsid w:val="00F35E5A"/>
    <w:rsid w:val="00F3742E"/>
    <w:rsid w:val="00F73D56"/>
    <w:rsid w:val="00F812D7"/>
    <w:rsid w:val="00FB42EE"/>
    <w:rsid w:val="01B80F8D"/>
    <w:rsid w:val="021838D7"/>
    <w:rsid w:val="030C76C1"/>
    <w:rsid w:val="032E579B"/>
    <w:rsid w:val="04BC38D4"/>
    <w:rsid w:val="05CE2748"/>
    <w:rsid w:val="068005B7"/>
    <w:rsid w:val="07445450"/>
    <w:rsid w:val="07573148"/>
    <w:rsid w:val="080D7BD3"/>
    <w:rsid w:val="082D4B5F"/>
    <w:rsid w:val="092F0ED6"/>
    <w:rsid w:val="09857145"/>
    <w:rsid w:val="09FF66DB"/>
    <w:rsid w:val="0A331767"/>
    <w:rsid w:val="0B6B5837"/>
    <w:rsid w:val="0B821BC8"/>
    <w:rsid w:val="0D7D56CB"/>
    <w:rsid w:val="0E267F73"/>
    <w:rsid w:val="0E7A524F"/>
    <w:rsid w:val="0F2B35F0"/>
    <w:rsid w:val="0F67662F"/>
    <w:rsid w:val="1001492C"/>
    <w:rsid w:val="10D0637B"/>
    <w:rsid w:val="10E5582A"/>
    <w:rsid w:val="10F17066"/>
    <w:rsid w:val="10FB2DD8"/>
    <w:rsid w:val="114307E7"/>
    <w:rsid w:val="114723E4"/>
    <w:rsid w:val="130901C1"/>
    <w:rsid w:val="13926326"/>
    <w:rsid w:val="140102F6"/>
    <w:rsid w:val="141B7D2A"/>
    <w:rsid w:val="16CD0C5F"/>
    <w:rsid w:val="182952F7"/>
    <w:rsid w:val="183B0CC4"/>
    <w:rsid w:val="188D0B3B"/>
    <w:rsid w:val="18AC3041"/>
    <w:rsid w:val="18D25894"/>
    <w:rsid w:val="197F33DC"/>
    <w:rsid w:val="1C210383"/>
    <w:rsid w:val="1C92696A"/>
    <w:rsid w:val="1CC55AAB"/>
    <w:rsid w:val="1E7D75A8"/>
    <w:rsid w:val="1ED96214"/>
    <w:rsid w:val="1F1313B0"/>
    <w:rsid w:val="1F3744A3"/>
    <w:rsid w:val="201E7C68"/>
    <w:rsid w:val="20A22785"/>
    <w:rsid w:val="20DC1DE2"/>
    <w:rsid w:val="211D0AE0"/>
    <w:rsid w:val="2158145D"/>
    <w:rsid w:val="21E97519"/>
    <w:rsid w:val="221A61AE"/>
    <w:rsid w:val="22D61DB6"/>
    <w:rsid w:val="23360310"/>
    <w:rsid w:val="237B3D3C"/>
    <w:rsid w:val="239E752F"/>
    <w:rsid w:val="23FF7D4F"/>
    <w:rsid w:val="24245786"/>
    <w:rsid w:val="2464139C"/>
    <w:rsid w:val="24E65E9F"/>
    <w:rsid w:val="26E1733C"/>
    <w:rsid w:val="278043F1"/>
    <w:rsid w:val="282A4DB9"/>
    <w:rsid w:val="283E177B"/>
    <w:rsid w:val="285D186C"/>
    <w:rsid w:val="287F7DE2"/>
    <w:rsid w:val="2B900D7B"/>
    <w:rsid w:val="2B9F2C3F"/>
    <w:rsid w:val="2BD53971"/>
    <w:rsid w:val="2CBE4E68"/>
    <w:rsid w:val="2D200545"/>
    <w:rsid w:val="2D8D3D39"/>
    <w:rsid w:val="2E001F93"/>
    <w:rsid w:val="2E937144"/>
    <w:rsid w:val="2E9F5860"/>
    <w:rsid w:val="2EE55A1B"/>
    <w:rsid w:val="31EC256F"/>
    <w:rsid w:val="32257797"/>
    <w:rsid w:val="32624A00"/>
    <w:rsid w:val="32D079A8"/>
    <w:rsid w:val="3302103E"/>
    <w:rsid w:val="333A57E4"/>
    <w:rsid w:val="33B6211C"/>
    <w:rsid w:val="33B7528B"/>
    <w:rsid w:val="34043ABC"/>
    <w:rsid w:val="34620005"/>
    <w:rsid w:val="34A81D38"/>
    <w:rsid w:val="34F374DE"/>
    <w:rsid w:val="34F97DC7"/>
    <w:rsid w:val="38F96337"/>
    <w:rsid w:val="3A664134"/>
    <w:rsid w:val="3B216574"/>
    <w:rsid w:val="3BB04FA7"/>
    <w:rsid w:val="3BFC6690"/>
    <w:rsid w:val="3C10517F"/>
    <w:rsid w:val="3D1742AF"/>
    <w:rsid w:val="3D376553"/>
    <w:rsid w:val="3D4A5549"/>
    <w:rsid w:val="3DDA5E2D"/>
    <w:rsid w:val="3FFB35FA"/>
    <w:rsid w:val="404E5A93"/>
    <w:rsid w:val="410611B3"/>
    <w:rsid w:val="41F77C66"/>
    <w:rsid w:val="42F8582F"/>
    <w:rsid w:val="435448DD"/>
    <w:rsid w:val="44C1730A"/>
    <w:rsid w:val="45E56562"/>
    <w:rsid w:val="45FB5F77"/>
    <w:rsid w:val="465016DA"/>
    <w:rsid w:val="472E4E85"/>
    <w:rsid w:val="49102C6F"/>
    <w:rsid w:val="49991B4D"/>
    <w:rsid w:val="49C56E31"/>
    <w:rsid w:val="49F63E11"/>
    <w:rsid w:val="4B537493"/>
    <w:rsid w:val="4CC608B9"/>
    <w:rsid w:val="4CE021E1"/>
    <w:rsid w:val="4D4C4663"/>
    <w:rsid w:val="4E580460"/>
    <w:rsid w:val="4EBB1262"/>
    <w:rsid w:val="4EBE58BD"/>
    <w:rsid w:val="4F8A60BD"/>
    <w:rsid w:val="4FAE56BB"/>
    <w:rsid w:val="501C5CA6"/>
    <w:rsid w:val="504D2FE3"/>
    <w:rsid w:val="50AD64E9"/>
    <w:rsid w:val="50F71474"/>
    <w:rsid w:val="51B420E8"/>
    <w:rsid w:val="51EA3623"/>
    <w:rsid w:val="521D5D4D"/>
    <w:rsid w:val="53281469"/>
    <w:rsid w:val="53BC316E"/>
    <w:rsid w:val="552C0D60"/>
    <w:rsid w:val="55FC7D0E"/>
    <w:rsid w:val="571977E2"/>
    <w:rsid w:val="582D15DF"/>
    <w:rsid w:val="59242EFC"/>
    <w:rsid w:val="5A32218E"/>
    <w:rsid w:val="5BAF47D2"/>
    <w:rsid w:val="5C0E50B5"/>
    <w:rsid w:val="5C935AD7"/>
    <w:rsid w:val="5D7657B8"/>
    <w:rsid w:val="5DF73BD5"/>
    <w:rsid w:val="5EAA2CDB"/>
    <w:rsid w:val="5F315424"/>
    <w:rsid w:val="602E23C7"/>
    <w:rsid w:val="60330B3A"/>
    <w:rsid w:val="60354519"/>
    <w:rsid w:val="60716BEF"/>
    <w:rsid w:val="60BA3374"/>
    <w:rsid w:val="611D5A1F"/>
    <w:rsid w:val="61585B4C"/>
    <w:rsid w:val="61F33956"/>
    <w:rsid w:val="62D55354"/>
    <w:rsid w:val="630203C2"/>
    <w:rsid w:val="6341210C"/>
    <w:rsid w:val="6396278A"/>
    <w:rsid w:val="63F004D9"/>
    <w:rsid w:val="644A1974"/>
    <w:rsid w:val="64881C34"/>
    <w:rsid w:val="649F413B"/>
    <w:rsid w:val="64AD6250"/>
    <w:rsid w:val="64E60FAA"/>
    <w:rsid w:val="65170F23"/>
    <w:rsid w:val="662B0871"/>
    <w:rsid w:val="66EB64A2"/>
    <w:rsid w:val="68112FCA"/>
    <w:rsid w:val="683465FD"/>
    <w:rsid w:val="68432A7E"/>
    <w:rsid w:val="685D7AA2"/>
    <w:rsid w:val="68A651A9"/>
    <w:rsid w:val="69C65601"/>
    <w:rsid w:val="69D30EA9"/>
    <w:rsid w:val="6BA3461D"/>
    <w:rsid w:val="6BE9147A"/>
    <w:rsid w:val="6C8D32BB"/>
    <w:rsid w:val="6CF25E48"/>
    <w:rsid w:val="6F9F233F"/>
    <w:rsid w:val="706D62F3"/>
    <w:rsid w:val="71B913DC"/>
    <w:rsid w:val="721A1A80"/>
    <w:rsid w:val="728528C8"/>
    <w:rsid w:val="72947669"/>
    <w:rsid w:val="729615C8"/>
    <w:rsid w:val="7389187F"/>
    <w:rsid w:val="7414250A"/>
    <w:rsid w:val="761F06BE"/>
    <w:rsid w:val="762B1CFD"/>
    <w:rsid w:val="76322B7C"/>
    <w:rsid w:val="770D3DDB"/>
    <w:rsid w:val="77F2159C"/>
    <w:rsid w:val="781126D5"/>
    <w:rsid w:val="781E5A75"/>
    <w:rsid w:val="786E4CDD"/>
    <w:rsid w:val="78D12EA0"/>
    <w:rsid w:val="78EB722D"/>
    <w:rsid w:val="7A484051"/>
    <w:rsid w:val="7A7204AF"/>
    <w:rsid w:val="7A773EEC"/>
    <w:rsid w:val="7BEC18A6"/>
    <w:rsid w:val="7C353384"/>
    <w:rsid w:val="7C4F013F"/>
    <w:rsid w:val="7CA22D05"/>
    <w:rsid w:val="7CF62625"/>
    <w:rsid w:val="7F11132E"/>
    <w:rsid w:val="7F857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annotation subject" w:semiHidden="0" w:qFormat="1"/>
    <w:lsdException w:name="Balloon Text" w:semiHidden="0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</w:style>
  <w:style w:type="paragraph" w:styleId="a5">
    <w:name w:val="Balloon Text"/>
    <w:basedOn w:val="a"/>
    <w:link w:val="Char1"/>
    <w:uiPriority w:val="99"/>
    <w:unhideWhenUsed/>
    <w:qFormat/>
    <w:rPr>
      <w:rFonts w:ascii="Lucida Grande" w:hAnsi="Lucida Grande" w:cs="Lucida Grande"/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unhideWhenUsed/>
    <w:pPr>
      <w:spacing w:before="100" w:beforeAutospacing="1" w:after="100" w:afterAutospacing="1"/>
    </w:pPr>
    <w:rPr>
      <w:rFonts w:ascii="Verdana" w:hAnsi="Verdana" w:cs="SimSun"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unhideWhenUsed/>
    <w:qFormat/>
    <w:rPr>
      <w:sz w:val="21"/>
      <w:szCs w:val="21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批注框文本 Char"/>
    <w:basedOn w:val="a0"/>
    <w:link w:val="a5"/>
    <w:uiPriority w:val="99"/>
    <w:semiHidden/>
    <w:qFormat/>
    <w:rPr>
      <w:rFonts w:ascii="Lucida Grande" w:hAnsi="Lucida Grande" w:cs="Lucida Grande"/>
      <w:sz w:val="18"/>
      <w:szCs w:val="18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paragraph" w:customStyle="1" w:styleId="Default">
    <w:name w:val="Default"/>
    <w:uiPriority w:val="99"/>
    <w:qFormat/>
    <w:pPr>
      <w:widowControl w:val="0"/>
      <w:autoSpaceDE w:val="0"/>
      <w:autoSpaceDN w:val="0"/>
      <w:adjustRightInd w:val="0"/>
    </w:pPr>
    <w:rPr>
      <w:rFonts w:ascii="SimSun" w:hAnsi="Calibri" w:cs="SimSun"/>
      <w:color w:val="000000"/>
      <w:sz w:val="24"/>
      <w:szCs w:val="24"/>
    </w:rPr>
  </w:style>
  <w:style w:type="character" w:customStyle="1" w:styleId="apple-style-span">
    <w:name w:val="apple-style-span"/>
    <w:basedOn w:val="a0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annotation subject" w:semiHidden="0" w:qFormat="1"/>
    <w:lsdException w:name="Balloon Text" w:semiHidden="0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</w:style>
  <w:style w:type="paragraph" w:styleId="a5">
    <w:name w:val="Balloon Text"/>
    <w:basedOn w:val="a"/>
    <w:link w:val="Char1"/>
    <w:uiPriority w:val="99"/>
    <w:unhideWhenUsed/>
    <w:qFormat/>
    <w:rPr>
      <w:rFonts w:ascii="Lucida Grande" w:hAnsi="Lucida Grande" w:cs="Lucida Grande"/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unhideWhenUsed/>
    <w:pPr>
      <w:spacing w:before="100" w:beforeAutospacing="1" w:after="100" w:afterAutospacing="1"/>
    </w:pPr>
    <w:rPr>
      <w:rFonts w:ascii="Verdana" w:hAnsi="Verdana" w:cs="SimSun"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unhideWhenUsed/>
    <w:qFormat/>
    <w:rPr>
      <w:sz w:val="21"/>
      <w:szCs w:val="21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批注框文本 Char"/>
    <w:basedOn w:val="a0"/>
    <w:link w:val="a5"/>
    <w:uiPriority w:val="99"/>
    <w:semiHidden/>
    <w:qFormat/>
    <w:rPr>
      <w:rFonts w:ascii="Lucida Grande" w:hAnsi="Lucida Grande" w:cs="Lucida Grande"/>
      <w:sz w:val="18"/>
      <w:szCs w:val="18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paragraph" w:customStyle="1" w:styleId="Default">
    <w:name w:val="Default"/>
    <w:uiPriority w:val="99"/>
    <w:qFormat/>
    <w:pPr>
      <w:widowControl w:val="0"/>
      <w:autoSpaceDE w:val="0"/>
      <w:autoSpaceDN w:val="0"/>
      <w:adjustRightInd w:val="0"/>
    </w:pPr>
    <w:rPr>
      <w:rFonts w:ascii="SimSun" w:hAnsi="Calibri" w:cs="SimSun"/>
      <w:color w:val="000000"/>
      <w:sz w:val="24"/>
      <w:szCs w:val="24"/>
    </w:rPr>
  </w:style>
  <w:style w:type="character" w:customStyle="1" w:styleId="apple-style-span">
    <w:name w:val="apple-style-span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SimHei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SimSun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287</Words>
  <Characters>1639</Characters>
  <Application>Microsoft Office Word</Application>
  <DocSecurity>0</DocSecurity>
  <Lines>13</Lines>
  <Paragraphs>3</Paragraphs>
  <ScaleCrop>false</ScaleCrop>
  <Company/>
  <LinksUpToDate>false</LinksUpToDate>
  <CharactersWithSpaces>1923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xb21cn</cp:lastModifiedBy>
  <cp:revision>5</cp:revision>
  <dcterms:created xsi:type="dcterms:W3CDTF">2017-11-28T01:39:00Z</dcterms:created>
  <dcterms:modified xsi:type="dcterms:W3CDTF">2017-11-28T04:12:00Z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